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DA2A" w14:textId="77777777" w:rsidR="0068420F" w:rsidRPr="00215697" w:rsidRDefault="0068420F" w:rsidP="0068420F">
      <w:pPr>
        <w:pStyle w:val="Default"/>
        <w:numPr>
          <w:ilvl w:val="0"/>
          <w:numId w:val="1"/>
        </w:numPr>
        <w:jc w:val="center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Brankamp</w:t>
      </w:r>
      <w:proofErr w:type="spellEnd"/>
      <w:r>
        <w:rPr>
          <w:b/>
          <w:bCs/>
          <w:sz w:val="32"/>
          <w:szCs w:val="32"/>
        </w:rPr>
        <w:t xml:space="preserve"> Monitoring: Food Industry Applications</w:t>
      </w:r>
      <w:r>
        <w:rPr>
          <w:b/>
          <w:bCs/>
          <w:sz w:val="22"/>
          <w:szCs w:val="22"/>
        </w:rPr>
        <w:br/>
        <w:t>Cans, Bottles, Lids (Pull-Tab), Closures, Bins, Casks</w:t>
      </w:r>
      <w:r>
        <w:rPr>
          <w:b/>
          <w:bCs/>
          <w:sz w:val="22"/>
          <w:szCs w:val="22"/>
        </w:rPr>
        <w:br/>
        <w:t>Machines: Shell Presses, Drawing Presses, EOE: Minster</w:t>
      </w:r>
      <w:r>
        <w:rPr>
          <w:b/>
          <w:bCs/>
          <w:sz w:val="32"/>
          <w:szCs w:val="32"/>
        </w:rPr>
        <w:br/>
      </w:r>
    </w:p>
    <w:p w14:paraId="455B4FE7" w14:textId="77777777" w:rsidR="0068420F" w:rsidRPr="004C473C" w:rsidRDefault="0068420F" w:rsidP="006842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A0"/>
          <w:rFonts w:cstheme="minorHAnsi"/>
          <w:kern w:val="0"/>
        </w:rPr>
      </w:pPr>
      <w:r w:rsidRPr="00FC6790">
        <w:rPr>
          <w:rFonts w:cstheme="minorHAnsi"/>
          <w:kern w:val="0"/>
        </w:rPr>
        <w:t xml:space="preserve">Today, over 400 billion cans are manufactured in the world each year for use in the food Industry. However, it has never been possible </w:t>
      </w:r>
      <w:proofErr w:type="gramStart"/>
      <w:r w:rsidRPr="00FC6790">
        <w:rPr>
          <w:rFonts w:cstheme="minorHAnsi"/>
          <w:kern w:val="0"/>
        </w:rPr>
        <w:t>to  guarantee</w:t>
      </w:r>
      <w:proofErr w:type="gramEnd"/>
      <w:r w:rsidRPr="00FC6790">
        <w:rPr>
          <w:rFonts w:cstheme="minorHAnsi"/>
          <w:kern w:val="0"/>
        </w:rPr>
        <w:t xml:space="preserve"> 100% consistent quality of the metal packaging. Many different testing procedures have proven to be too expensive and not very practicable, in economic terms.</w:t>
      </w:r>
      <w:r>
        <w:rPr>
          <w:rFonts w:cstheme="minorHAnsi"/>
          <w:kern w:val="0"/>
        </w:rPr>
        <w:t xml:space="preserve"> </w:t>
      </w:r>
      <w:r w:rsidRPr="004C473C">
        <w:rPr>
          <w:rStyle w:val="A0"/>
          <w:rFonts w:cstheme="minorHAnsi"/>
        </w:rPr>
        <w:t>Recently there has been a move away from these post-pro</w:t>
      </w:r>
      <w:r w:rsidRPr="004C473C">
        <w:rPr>
          <w:rStyle w:val="A0"/>
          <w:rFonts w:cstheme="minorHAnsi"/>
        </w:rPr>
        <w:softHyphen/>
        <w:t>cess control techniques and towards in–process monitoring di</w:t>
      </w:r>
      <w:r w:rsidRPr="004C473C">
        <w:rPr>
          <w:rStyle w:val="A0"/>
          <w:rFonts w:cstheme="minorHAnsi"/>
        </w:rPr>
        <w:softHyphen/>
        <w:t>rectly in the machine. This provides the possibility of immediately identifying ma</w:t>
      </w:r>
      <w:r w:rsidRPr="004C473C">
        <w:rPr>
          <w:rStyle w:val="A0"/>
          <w:rFonts w:cstheme="minorHAnsi"/>
        </w:rPr>
        <w:softHyphen/>
        <w:t>nufacturing faults and selec</w:t>
      </w:r>
      <w:r w:rsidRPr="004C473C">
        <w:rPr>
          <w:rStyle w:val="A0"/>
          <w:rFonts w:cstheme="minorHAnsi"/>
        </w:rPr>
        <w:softHyphen/>
        <w:t xml:space="preserve">ting out faulty parts. </w:t>
      </w:r>
    </w:p>
    <w:p w14:paraId="5B15382B" w14:textId="77777777" w:rsidR="0068420F" w:rsidRDefault="0068420F" w:rsidP="0068420F">
      <w:pPr>
        <w:pStyle w:val="ListParagraph"/>
        <w:autoSpaceDE w:val="0"/>
        <w:autoSpaceDN w:val="0"/>
        <w:adjustRightInd w:val="0"/>
        <w:spacing w:after="0" w:line="240" w:lineRule="auto"/>
        <w:rPr>
          <w:rStyle w:val="A0"/>
          <w:rFonts w:cstheme="minorHAnsi"/>
        </w:rPr>
      </w:pPr>
      <w:r>
        <w:rPr>
          <w:rStyle w:val="A0"/>
          <w:rFonts w:ascii="Times New Roman" w:hAnsi="Times New Roman" w:cs="Times New Roman"/>
        </w:rPr>
        <w:br/>
      </w:r>
      <w:r w:rsidRPr="00C16149">
        <w:rPr>
          <w:rStyle w:val="A0"/>
          <w:rFonts w:cstheme="minorHAnsi"/>
        </w:rPr>
        <w:t>Quality problems in the ma</w:t>
      </w:r>
      <w:r w:rsidRPr="00C16149">
        <w:rPr>
          <w:rStyle w:val="A0"/>
          <w:rFonts w:cstheme="minorHAnsi"/>
        </w:rPr>
        <w:softHyphen/>
        <w:t xml:space="preserve">nufacture of pull-off lids can arise in different stages of shaping. In the first shaping stage, the bubble is drawn out of the pre-pressed shell. During this work process, there </w:t>
      </w:r>
      <w:r>
        <w:rPr>
          <w:rStyle w:val="A0"/>
          <w:rFonts w:cstheme="minorHAnsi"/>
        </w:rPr>
        <w:t>can be s</w:t>
      </w:r>
      <w:r w:rsidRPr="00C16149">
        <w:rPr>
          <w:rStyle w:val="A0"/>
          <w:rFonts w:cstheme="minorHAnsi"/>
        </w:rPr>
        <w:t>poradic materi</w:t>
      </w:r>
      <w:r w:rsidRPr="00C16149">
        <w:rPr>
          <w:rStyle w:val="A0"/>
          <w:rFonts w:cstheme="minorHAnsi"/>
        </w:rPr>
        <w:softHyphen/>
        <w:t>al failures</w:t>
      </w:r>
      <w:r>
        <w:rPr>
          <w:rStyle w:val="A0"/>
          <w:rFonts w:cstheme="minorHAnsi"/>
        </w:rPr>
        <w:t xml:space="preserve">, </w:t>
      </w:r>
      <w:proofErr w:type="spellStart"/>
      <w:r>
        <w:rPr>
          <w:rStyle w:val="A0"/>
          <w:rFonts w:cstheme="minorHAnsi"/>
        </w:rPr>
        <w:t>eg.</w:t>
      </w:r>
      <w:proofErr w:type="spellEnd"/>
      <w:r>
        <w:rPr>
          <w:rStyle w:val="A0"/>
          <w:rFonts w:cstheme="minorHAnsi"/>
        </w:rPr>
        <w:t>,</w:t>
      </w:r>
      <w:r w:rsidRPr="00C16149">
        <w:rPr>
          <w:rStyle w:val="A0"/>
          <w:rFonts w:cstheme="minorHAnsi"/>
        </w:rPr>
        <w:t xml:space="preserve"> </w:t>
      </w:r>
      <w:proofErr w:type="gramStart"/>
      <w:r w:rsidRPr="00C16149">
        <w:rPr>
          <w:rStyle w:val="A0"/>
          <w:rFonts w:cstheme="minorHAnsi"/>
        </w:rPr>
        <w:t>the sheet</w:t>
      </w:r>
      <w:proofErr w:type="gramEnd"/>
      <w:r w:rsidRPr="00C16149">
        <w:rPr>
          <w:rStyle w:val="A0"/>
          <w:rFonts w:cstheme="minorHAnsi"/>
        </w:rPr>
        <w:t xml:space="preserve"> metal tears, </w:t>
      </w:r>
      <w:r>
        <w:rPr>
          <w:rStyle w:val="A0"/>
          <w:rFonts w:cstheme="minorHAnsi"/>
        </w:rPr>
        <w:t xml:space="preserve">thus </w:t>
      </w:r>
      <w:r w:rsidRPr="00C16149">
        <w:rPr>
          <w:rStyle w:val="A0"/>
          <w:rFonts w:cstheme="minorHAnsi"/>
        </w:rPr>
        <w:t xml:space="preserve">the requisite shaping force reduces. </w:t>
      </w:r>
      <w:r>
        <w:rPr>
          <w:rStyle w:val="A0"/>
          <w:rFonts w:cstheme="minorHAnsi"/>
        </w:rPr>
        <w:t>The bubble is then</w:t>
      </w:r>
      <w:r w:rsidRPr="00C16149">
        <w:rPr>
          <w:rStyle w:val="A0"/>
          <w:rFonts w:cstheme="minorHAnsi"/>
        </w:rPr>
        <w:t xml:space="preserve"> shaped in </w:t>
      </w:r>
      <w:proofErr w:type="gramStart"/>
      <w:r w:rsidRPr="00C16149">
        <w:rPr>
          <w:rStyle w:val="A0"/>
          <w:rFonts w:cstheme="minorHAnsi"/>
        </w:rPr>
        <w:t>a number of</w:t>
      </w:r>
      <w:proofErr w:type="gramEnd"/>
      <w:r w:rsidRPr="00C16149">
        <w:rPr>
          <w:rStyle w:val="A0"/>
          <w:rFonts w:cstheme="minorHAnsi"/>
        </w:rPr>
        <w:t xml:space="preserve"> steps to form a cylindrical button. </w:t>
      </w:r>
      <w:r>
        <w:rPr>
          <w:rStyle w:val="A0"/>
          <w:rFonts w:cstheme="minorHAnsi"/>
        </w:rPr>
        <w:t>Tears can also occur during these steps</w:t>
      </w:r>
      <w:r w:rsidRPr="00C16149">
        <w:rPr>
          <w:rStyle w:val="A0"/>
          <w:rFonts w:cstheme="minorHAnsi"/>
        </w:rPr>
        <w:t xml:space="preserve">. </w:t>
      </w:r>
      <w:r>
        <w:rPr>
          <w:rStyle w:val="A0"/>
          <w:rFonts w:cstheme="minorHAnsi"/>
        </w:rPr>
        <w:t>Issues are</w:t>
      </w:r>
      <w:r w:rsidRPr="00C16149">
        <w:rPr>
          <w:rStyle w:val="A0"/>
          <w:rFonts w:cstheme="minorHAnsi"/>
        </w:rPr>
        <w:t xml:space="preserve"> often</w:t>
      </w:r>
      <w:r>
        <w:rPr>
          <w:rStyle w:val="A0"/>
          <w:rFonts w:cstheme="minorHAnsi"/>
        </w:rPr>
        <w:t xml:space="preserve"> the result of</w:t>
      </w:r>
      <w:r w:rsidRPr="00C16149">
        <w:rPr>
          <w:rStyle w:val="A0"/>
          <w:rFonts w:cstheme="minorHAnsi"/>
        </w:rPr>
        <w:t xml:space="preserve"> residual compounds on the tool, or chips from the clip tool.</w:t>
      </w:r>
    </w:p>
    <w:p w14:paraId="5818AEFF" w14:textId="77777777" w:rsidR="0068420F" w:rsidRDefault="0068420F" w:rsidP="0068420F">
      <w:pPr>
        <w:pStyle w:val="ListParagraph"/>
        <w:autoSpaceDE w:val="0"/>
        <w:autoSpaceDN w:val="0"/>
        <w:adjustRightInd w:val="0"/>
        <w:spacing w:after="0" w:line="240" w:lineRule="auto"/>
        <w:rPr>
          <w:rStyle w:val="A0"/>
          <w:rFonts w:cstheme="minorHAnsi"/>
        </w:rPr>
      </w:pPr>
    </w:p>
    <w:p w14:paraId="45FE639F" w14:textId="77777777" w:rsidR="0068420F" w:rsidRPr="004C473C" w:rsidRDefault="0068420F" w:rsidP="0068420F">
      <w:pPr>
        <w:pStyle w:val="ListParagraph"/>
        <w:autoSpaceDE w:val="0"/>
        <w:autoSpaceDN w:val="0"/>
        <w:adjustRightInd w:val="0"/>
        <w:spacing w:after="0" w:line="240" w:lineRule="auto"/>
        <w:rPr>
          <w:rStyle w:val="A0"/>
          <w:rFonts w:cstheme="minorHAnsi"/>
        </w:rPr>
      </w:pPr>
      <w:r w:rsidRPr="00C16149">
        <w:rPr>
          <w:rStyle w:val="A0"/>
          <w:rFonts w:cstheme="minorHAnsi"/>
        </w:rPr>
        <w:t xml:space="preserve">In the channeling stage, the channel depth is checked </w:t>
      </w:r>
      <w:r>
        <w:rPr>
          <w:rStyle w:val="A0"/>
          <w:rFonts w:cstheme="minorHAnsi"/>
        </w:rPr>
        <w:t>to determine</w:t>
      </w:r>
      <w:r w:rsidRPr="00C16149">
        <w:rPr>
          <w:rStyle w:val="A0"/>
          <w:rFonts w:cstheme="minorHAnsi"/>
        </w:rPr>
        <w:t xml:space="preserve"> the force required to open the lid. In the riveting stage, the clip is riveted to the lid. In this stage, sporadic mi</w:t>
      </w:r>
      <w:r w:rsidRPr="00C16149">
        <w:rPr>
          <w:rStyle w:val="A0"/>
          <w:rFonts w:cstheme="minorHAnsi"/>
        </w:rPr>
        <w:softHyphen/>
        <w:t xml:space="preserve">salignment of lid and clip can occur, </w:t>
      </w:r>
      <w:r>
        <w:rPr>
          <w:rStyle w:val="A0"/>
          <w:rFonts w:cstheme="minorHAnsi"/>
        </w:rPr>
        <w:t>impacting</w:t>
      </w:r>
      <w:r w:rsidRPr="00C16149">
        <w:rPr>
          <w:rStyle w:val="A0"/>
          <w:rFonts w:cstheme="minorHAnsi"/>
        </w:rPr>
        <w:t xml:space="preserve"> problem-free opening of the lid. </w:t>
      </w:r>
    </w:p>
    <w:p w14:paraId="4B40B5AF" w14:textId="77777777" w:rsidR="0068420F" w:rsidRDefault="0068420F" w:rsidP="0068420F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Style w:val="A0"/>
          <w:rFonts w:cstheme="minorHAnsi"/>
        </w:rPr>
      </w:pPr>
      <w:r>
        <w:rPr>
          <w:noProof/>
        </w:rPr>
        <w:drawing>
          <wp:inline distT="0" distB="0" distL="0" distR="0" wp14:anchorId="655D5E80" wp14:editId="49FF3695">
            <wp:extent cx="5943600" cy="1888490"/>
            <wp:effectExtent l="0" t="0" r="0" b="0"/>
            <wp:docPr id="1218239531" name="Picture 1" descr="A close up of a tin ca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239531" name="Picture 1" descr="A close up of a tin can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0"/>
          <w:rFonts w:cstheme="minorHAnsi"/>
        </w:rPr>
        <w:br/>
        <w:t xml:space="preserve">Clip-out                                                                                            </w:t>
      </w:r>
      <w:proofErr w:type="spellStart"/>
      <w:r>
        <w:rPr>
          <w:rStyle w:val="A0"/>
          <w:rFonts w:cstheme="minorHAnsi"/>
        </w:rPr>
        <w:t>Clip-out</w:t>
      </w:r>
      <w:proofErr w:type="spellEnd"/>
      <w:r>
        <w:rPr>
          <w:rStyle w:val="A0"/>
          <w:rFonts w:cstheme="minorHAnsi"/>
        </w:rPr>
        <w:t xml:space="preserve"> Failure</w:t>
      </w:r>
    </w:p>
    <w:p w14:paraId="0C86DC22" w14:textId="77777777" w:rsidR="0068420F" w:rsidRDefault="0068420F" w:rsidP="0068420F">
      <w:pPr>
        <w:pStyle w:val="ListParagraph"/>
        <w:autoSpaceDE w:val="0"/>
        <w:autoSpaceDN w:val="0"/>
        <w:adjustRightInd w:val="0"/>
        <w:spacing w:after="0" w:line="240" w:lineRule="auto"/>
        <w:rPr>
          <w:rStyle w:val="A0"/>
          <w:rFonts w:cstheme="minorHAnsi"/>
        </w:rPr>
      </w:pPr>
    </w:p>
    <w:p w14:paraId="2CB7CADC" w14:textId="77777777" w:rsidR="0068420F" w:rsidRPr="00836202" w:rsidRDefault="0068420F" w:rsidP="0068420F">
      <w:pPr>
        <w:pStyle w:val="ListParagraph"/>
        <w:autoSpaceDE w:val="0"/>
        <w:autoSpaceDN w:val="0"/>
        <w:adjustRightInd w:val="0"/>
        <w:spacing w:after="0" w:line="240" w:lineRule="auto"/>
        <w:rPr>
          <w:rStyle w:val="A0"/>
          <w:rFonts w:cstheme="minorHAnsi"/>
          <w:b/>
          <w:bCs/>
        </w:rPr>
      </w:pPr>
      <w:r w:rsidRPr="00836202">
        <w:rPr>
          <w:rStyle w:val="A0"/>
          <w:rFonts w:cstheme="minorHAnsi"/>
          <w:b/>
          <w:bCs/>
        </w:rPr>
        <w:t xml:space="preserve">The solution </w:t>
      </w:r>
    </w:p>
    <w:p w14:paraId="21EE30D7" w14:textId="77777777" w:rsidR="0068420F" w:rsidRPr="00836202" w:rsidRDefault="0068420F" w:rsidP="0068420F">
      <w:pPr>
        <w:pStyle w:val="ListParagraph"/>
        <w:autoSpaceDE w:val="0"/>
        <w:autoSpaceDN w:val="0"/>
        <w:adjustRightInd w:val="0"/>
        <w:spacing w:after="0" w:line="240" w:lineRule="auto"/>
        <w:rPr>
          <w:rStyle w:val="A0"/>
          <w:rFonts w:cstheme="minorHAnsi"/>
        </w:rPr>
      </w:pPr>
      <w:r w:rsidRPr="00836202">
        <w:rPr>
          <w:rStyle w:val="A0"/>
          <w:rFonts w:cstheme="minorHAnsi"/>
        </w:rPr>
        <w:t>Using force sensors in the in</w:t>
      </w:r>
      <w:r w:rsidRPr="00836202">
        <w:rPr>
          <w:rStyle w:val="A0"/>
          <w:rFonts w:cstheme="minorHAnsi"/>
        </w:rPr>
        <w:softHyphen/>
        <w:t>dividual tool stages, the sha</w:t>
      </w:r>
      <w:r w:rsidRPr="00836202">
        <w:rPr>
          <w:rStyle w:val="A0"/>
          <w:rFonts w:cstheme="minorHAnsi"/>
        </w:rPr>
        <w:softHyphen/>
        <w:t>ping forces are measured in real-time. Faults are recognized immediately, with the result that rejecting good parts are a thing of the past. This means that in-process quality control is conside</w:t>
      </w:r>
      <w:r w:rsidRPr="00836202">
        <w:rPr>
          <w:rStyle w:val="A0"/>
          <w:rFonts w:cstheme="minorHAnsi"/>
        </w:rPr>
        <w:softHyphen/>
        <w:t>rably more advantageous, in economic terms, than downstream checking pro</w:t>
      </w:r>
      <w:r w:rsidRPr="00836202">
        <w:rPr>
          <w:rStyle w:val="A0"/>
          <w:rFonts w:cstheme="minorHAnsi"/>
        </w:rPr>
        <w:softHyphen/>
        <w:t>cedures</w:t>
      </w:r>
    </w:p>
    <w:p w14:paraId="49D4768E" w14:textId="77777777" w:rsidR="0068420F" w:rsidRPr="00171114" w:rsidRDefault="0068420F" w:rsidP="00684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</w:rPr>
      </w:pPr>
    </w:p>
    <w:p w14:paraId="789616A5" w14:textId="77777777" w:rsidR="009C4674" w:rsidRPr="0068420F" w:rsidRDefault="009C4674" w:rsidP="0068420F">
      <w:pPr>
        <w:numPr>
          <w:ilvl w:val="0"/>
          <w:numId w:val="1"/>
        </w:numPr>
        <w:autoSpaceDE w:val="0"/>
        <w:autoSpaceDN w:val="0"/>
        <w:adjustRightInd w:val="0"/>
        <w:spacing w:after="431" w:line="240" w:lineRule="auto"/>
        <w:rPr>
          <w:rFonts w:cstheme="minorHAnsi"/>
          <w:color w:val="000000"/>
          <w:kern w:val="0"/>
        </w:rPr>
      </w:pPr>
    </w:p>
    <w:sectPr w:rsidR="009C4674" w:rsidRPr="0068420F" w:rsidSect="0019469C">
      <w:pgSz w:w="15840" w:h="12240" w:orient="landscape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OANX+Futura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CE196F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91573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0F"/>
    <w:rsid w:val="000B2DAC"/>
    <w:rsid w:val="0068420F"/>
    <w:rsid w:val="0083247A"/>
    <w:rsid w:val="009C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A6C64"/>
  <w15:chartTrackingRefBased/>
  <w15:docId w15:val="{5274A67B-8773-4E85-B222-2F80B0E0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4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420F"/>
    <w:pPr>
      <w:ind w:left="720"/>
      <w:contextualSpacing/>
    </w:pPr>
  </w:style>
  <w:style w:type="character" w:customStyle="1" w:styleId="A0">
    <w:name w:val="A0"/>
    <w:uiPriority w:val="99"/>
    <w:rsid w:val="0068420F"/>
    <w:rPr>
      <w:rFonts w:cs="MROANX+Futura-Book"/>
      <w:color w:val="48484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lesinski</dc:creator>
  <cp:keywords/>
  <dc:description/>
  <cp:lastModifiedBy>nancy lesinski</cp:lastModifiedBy>
  <cp:revision>1</cp:revision>
  <dcterms:created xsi:type="dcterms:W3CDTF">2023-08-17T16:07:00Z</dcterms:created>
  <dcterms:modified xsi:type="dcterms:W3CDTF">2023-08-17T16:08:00Z</dcterms:modified>
</cp:coreProperties>
</file>